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附件1：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山东省第六期初级技术经纪人（线上）</w:t>
      </w:r>
      <w:r>
        <w:rPr>
          <w:rFonts w:hint="eastAsia" w:ascii="黑体" w:hAnsi="黑体" w:eastAsia="黑体" w:cs="黑体"/>
          <w:bCs/>
          <w:sz w:val="36"/>
          <w:szCs w:val="36"/>
        </w:rPr>
        <w:t>培训班</w:t>
      </w:r>
      <w:bookmarkEnd w:id="0"/>
      <w:r>
        <w:rPr>
          <w:rFonts w:hint="eastAsia" w:ascii="黑体" w:hAnsi="黑体" w:eastAsia="黑体" w:cs="黑体"/>
          <w:bCs/>
          <w:sz w:val="36"/>
          <w:szCs w:val="36"/>
        </w:rPr>
        <w:t>报名回执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5"/>
          <w:sz w:val="44"/>
          <w:szCs w:val="44"/>
          <w:highlight w:val="none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tbl>
      <w:tblPr>
        <w:tblStyle w:val="6"/>
        <w:tblpPr w:leftFromText="181" w:rightFromText="181" w:vertAnchor="page" w:horzAnchor="page" w:tblpXSpec="center" w:tblpY="3482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924"/>
        <w:gridCol w:w="3235"/>
        <w:gridCol w:w="1488"/>
        <w:gridCol w:w="859"/>
        <w:gridCol w:w="2052"/>
        <w:gridCol w:w="1862"/>
        <w:gridCol w:w="1296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br w:type="page"/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41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所在地市区县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41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41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41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41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41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41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41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724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57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sectPr>
          <w:pgSz w:w="16838" w:h="11906" w:orient="landscape"/>
          <w:pgMar w:top="1803" w:right="1440" w:bottom="1803" w:left="1440" w:header="851" w:footer="992" w:gutter="0"/>
          <w:paperSrc/>
          <w:cols w:space="720" w:num="1"/>
          <w:rtlGutter w:val="0"/>
          <w:docGrid w:type="lines" w:linePitch="319" w:charSpace="0"/>
        </w:sectPr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textAlignment w:val="auto"/>
        <w:outlineLvl w:val="2"/>
        <w:rPr>
          <w:rFonts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附件2：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jc w:val="center"/>
        <w:textAlignment w:val="auto"/>
        <w:outlineLvl w:val="2"/>
        <w:rPr>
          <w:rFonts w:ascii="仿宋_GB2312" w:hAnsi="仿宋_GB2312" w:eastAsia="仿宋_GB2312" w:cs="仿宋_GB2312"/>
          <w:bCs/>
          <w:sz w:val="32"/>
        </w:rPr>
      </w:pPr>
      <w:r>
        <w:rPr>
          <w:rFonts w:hint="eastAsia" w:ascii="Calibri" w:hAnsi="Calibri" w:eastAsia="宋体"/>
          <w:b/>
          <w:sz w:val="32"/>
        </w:rPr>
        <w:t>山东省技术转移人才库信息登记表</w:t>
      </w:r>
    </w:p>
    <w:tbl>
      <w:tblPr>
        <w:tblStyle w:val="6"/>
        <w:tblpPr w:leftFromText="180" w:rightFromText="180" w:vertAnchor="text" w:tblpX="-413" w:tblpY="1"/>
        <w:tblOverlap w:val="never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245"/>
        <w:gridCol w:w="855"/>
        <w:gridCol w:w="345"/>
        <w:gridCol w:w="568"/>
        <w:gridCol w:w="917"/>
        <w:gridCol w:w="463"/>
        <w:gridCol w:w="137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入库编号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系统自动生成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二寸蓝底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受培训基地</w:t>
            </w:r>
          </w:p>
        </w:tc>
        <w:tc>
          <w:tcPr>
            <w:tcW w:w="5769" w:type="dxa"/>
            <w:gridSpan w:val="7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山东省技术市场协会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受培训时间</w:t>
            </w:r>
          </w:p>
        </w:tc>
        <w:tc>
          <w:tcPr>
            <w:tcW w:w="5769" w:type="dxa"/>
            <w:gridSpan w:val="7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培训证书编号</w:t>
            </w:r>
          </w:p>
        </w:tc>
        <w:tc>
          <w:tcPr>
            <w:tcW w:w="5769" w:type="dxa"/>
            <w:gridSpan w:val="7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系统自动生成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69" w:type="dxa"/>
            <w:gridSpan w:val="7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769" w:type="dxa"/>
            <w:gridSpan w:val="7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7445" w:type="dxa"/>
            <w:gridSpan w:val="8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省     市      县（区、市）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从事专业领域</w:t>
            </w:r>
          </w:p>
        </w:tc>
        <w:tc>
          <w:tcPr>
            <w:tcW w:w="7445" w:type="dxa"/>
            <w:gridSpan w:val="8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01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技术转移绩效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47" w:firstLine="48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47" w:firstLine="48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445" w:type="dxa"/>
            <w:gridSpan w:val="8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47" w:firstLine="480"/>
              <w:textAlignment w:val="auto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22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22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22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22"/>
          <w:lang w:val="en-US" w:eastAsia="zh-CN" w:bidi="ar-SA"/>
        </w:rPr>
        <w:t>附件3：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22"/>
          <w:lang w:val="en-US" w:eastAsia="zh-CN" w:bidi="ar-SA"/>
        </w:rPr>
      </w:pP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2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/>
        <w:jc w:val="center"/>
        <w:textAlignment w:val="auto"/>
        <w:rPr>
          <w:rFonts w:hint="eastAsia" w:ascii="方正小标宋简体" w:hAnsi="Times New Roman Regular" w:eastAsia="方正小标宋简体" w:cs="Times New Roman Regular"/>
          <w:sz w:val="44"/>
          <w:szCs w:val="44"/>
        </w:rPr>
      </w:pPr>
      <w:r>
        <w:rPr>
          <w:rFonts w:hint="eastAsia" w:ascii="方正小标宋简体" w:hAnsi="Times New Roman Regular" w:eastAsia="方正小标宋简体" w:cs="Times New Roman Regular"/>
          <w:sz w:val="44"/>
          <w:szCs w:val="44"/>
          <w:lang w:val="en-US" w:eastAsia="zh-CN"/>
        </w:rPr>
        <w:t>线上培训</w:t>
      </w:r>
      <w:r>
        <w:rPr>
          <w:rFonts w:hint="eastAsia" w:ascii="方正小标宋简体" w:hAnsi="Times New Roman Regular" w:eastAsia="方正小标宋简体" w:cs="Times New Roman Regular"/>
          <w:sz w:val="44"/>
          <w:szCs w:val="44"/>
        </w:rPr>
        <w:t>班</w:t>
      </w:r>
      <w:r>
        <w:rPr>
          <w:rFonts w:hint="eastAsia" w:ascii="方正小标宋简体" w:hAnsi="Times New Roman Regular" w:eastAsia="方正小标宋简体" w:cs="Times New Roman Regular"/>
          <w:sz w:val="44"/>
          <w:szCs w:val="44"/>
          <w:lang w:val="en-US" w:eastAsia="zh-CN"/>
        </w:rPr>
        <w:t>课程</w:t>
      </w:r>
      <w:r>
        <w:rPr>
          <w:rFonts w:hint="eastAsia" w:ascii="方正小标宋简体" w:hAnsi="Times New Roman Regular" w:eastAsia="方正小标宋简体" w:cs="Times New Roman Regular"/>
          <w:sz w:val="44"/>
          <w:szCs w:val="44"/>
        </w:rPr>
        <w:t>安排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6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课程名称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技术评估评价实务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技术转移服务规范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技术合同登记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需求甄别与分析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技术转移与成果转化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技术交易商务策划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案例研讨与分析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技术经纪与技术经纪人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融资渠道与金融工具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知识产权法律法规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民法典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合同编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商法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公司法》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技术商品与技术市场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科技服务业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科技法律法规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共24课时</w:t>
            </w:r>
          </w:p>
        </w:tc>
      </w:tr>
    </w:tbl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4"/>
        </w:rPr>
        <w:t>（具体以实际安排为准</w:t>
      </w:r>
      <w:r>
        <w:rPr>
          <w:rFonts w:hint="eastAsia" w:ascii="仿宋_GB2312" w:hAnsi="微软雅黑" w:eastAsia="仿宋_GB2312" w:cs="宋体"/>
          <w:color w:val="000000"/>
          <w:kern w:val="0"/>
          <w:sz w:val="24"/>
          <w:lang w:eastAsia="zh-CN"/>
        </w:rPr>
        <w:t>）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Cs/>
          <w:kern w:val="2"/>
          <w:sz w:val="32"/>
          <w:szCs w:val="22"/>
          <w:lang w:val="en-US" w:eastAsia="zh-CN" w:bidi="ar-S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885D48-55E8-4939-96F8-03E75FF758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DC8E03D-A248-493F-BEB8-00E8929F87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BA6BB21-69F0-4265-ADC3-70476BAAF4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1454A10-F275-4831-A3D5-6E8BFDD5794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  <w:embedRegular r:id="rId5" w:fontKey="{B04AFE33-39CD-40B6-A43A-16038E47276C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  <w:embedRegular r:id="rId6" w:fontKey="{57C109BF-0214-430F-8A8C-8F7AEC03F74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A0BDC3A1-B97D-42B9-A148-9AEC7E45DB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YWQ1NGIyNDJlNGQwODdjMzJjODc3NmRiNzdmMjAifQ=="/>
  </w:docVars>
  <w:rsids>
    <w:rsidRoot w:val="00000000"/>
    <w:rsid w:val="003C6300"/>
    <w:rsid w:val="04391DC6"/>
    <w:rsid w:val="06DE63A2"/>
    <w:rsid w:val="0D8755D1"/>
    <w:rsid w:val="0DC735C7"/>
    <w:rsid w:val="0E991720"/>
    <w:rsid w:val="0EF70599"/>
    <w:rsid w:val="222E1286"/>
    <w:rsid w:val="25FF55F8"/>
    <w:rsid w:val="35B46377"/>
    <w:rsid w:val="39172CEB"/>
    <w:rsid w:val="407E0684"/>
    <w:rsid w:val="48855F29"/>
    <w:rsid w:val="5AC0124D"/>
    <w:rsid w:val="6DB4199E"/>
    <w:rsid w:val="77BCEB9B"/>
    <w:rsid w:val="7B380E9C"/>
    <w:rsid w:val="7BC84A6E"/>
    <w:rsid w:val="F7FE2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Body Text Indent"/>
    <w:basedOn w:val="1"/>
    <w:qFormat/>
    <w:uiPriority w:val="99"/>
    <w:pPr>
      <w:spacing w:line="500" w:lineRule="exact"/>
      <w:ind w:left="1588" w:leftChars="832" w:firstLine="433" w:firstLineChars="196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99"/>
    <w:pPr>
      <w:ind w:firstLine="420" w:firstLineChars="200"/>
    </w:p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370</Characters>
  <Lines>0</Lines>
  <Paragraphs>0</Paragraphs>
  <TotalTime>1</TotalTime>
  <ScaleCrop>false</ScaleCrop>
  <LinksUpToDate>false</LinksUpToDate>
  <CharactersWithSpaces>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2023-02-08T00:36:53Z</dcterms:created>
  <dc:creator>123_y</dc:creator>
  <cp:lastModifiedBy>WPS_1669427774</cp:lastModifiedBy>
  <dcterms:modified xsi:type="dcterms:W3CDTF">2023-06-20T05:14:26Z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6C725370A287494EA0252A187D0D8227_13</vt:lpwstr>
  </property>
</Properties>
</file>